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51" w:rsidRDefault="00E23551" w:rsidP="00E23551">
      <w:pPr>
        <w:jc w:val="center"/>
        <w:rPr>
          <w:rFonts w:cs="Arial"/>
          <w:b/>
          <w:szCs w:val="22"/>
        </w:rPr>
      </w:pPr>
    </w:p>
    <w:p w:rsidR="00E23551" w:rsidRPr="002A4431" w:rsidRDefault="00E23551" w:rsidP="00E23551">
      <w:pPr>
        <w:jc w:val="center"/>
        <w:rPr>
          <w:rFonts w:cs="Arial"/>
          <w:b/>
          <w:sz w:val="22"/>
          <w:szCs w:val="22"/>
          <w:lang w:val="en-GB"/>
        </w:rPr>
      </w:pPr>
      <w:r w:rsidRPr="002A4431">
        <w:rPr>
          <w:rFonts w:cs="Arial"/>
          <w:b/>
          <w:szCs w:val="22"/>
        </w:rPr>
        <w:t xml:space="preserve">Appendix </w:t>
      </w:r>
      <w:r>
        <w:rPr>
          <w:rFonts w:cs="Arial"/>
          <w:b/>
          <w:szCs w:val="22"/>
        </w:rPr>
        <w:t>J</w:t>
      </w:r>
      <w:r w:rsidRPr="002A4431">
        <w:rPr>
          <w:rFonts w:cs="Arial"/>
          <w:b/>
          <w:szCs w:val="22"/>
        </w:rPr>
        <w:t xml:space="preserve"> – </w:t>
      </w:r>
      <w:r>
        <w:rPr>
          <w:rFonts w:cs="Arial"/>
          <w:b/>
          <w:szCs w:val="22"/>
        </w:rPr>
        <w:t>Incident Report – Additional Information Template</w:t>
      </w:r>
    </w:p>
    <w:p w:rsidR="00E23551" w:rsidRPr="003302B9" w:rsidRDefault="00E23551" w:rsidP="00E23551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INCIDENT REPORT – Additional Information </w:t>
      </w:r>
    </w:p>
    <w:p w:rsidR="00E23551" w:rsidRPr="003302B9" w:rsidRDefault="00E23551" w:rsidP="00E23551">
      <w:pPr>
        <w:rPr>
          <w:rFonts w:cs="Arial"/>
        </w:rPr>
      </w:pPr>
    </w:p>
    <w:p w:rsidR="00E23551" w:rsidRPr="003302B9" w:rsidRDefault="00E23551" w:rsidP="00E23551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30479</wp:posOffset>
                </wp:positionV>
                <wp:extent cx="5212080" cy="0"/>
                <wp:effectExtent l="0" t="19050" r="2667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2.4pt" to="410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" o:allowincell="f" strokeweight="4.5pt">
                <v:stroke linestyle="thinThick"/>
                <w10:wrap anchorx="margin"/>
              </v:line>
            </w:pict>
          </mc:Fallback>
        </mc:AlternateContent>
      </w:r>
    </w:p>
    <w:p w:rsidR="00E23551" w:rsidRDefault="00E23551" w:rsidP="00E23551">
      <w:pPr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This template is used where a hearings officer, Tribunal Chairperson (or other authorised person) wishes to obtain additional information about a particular incident (following receipt of the Incident Report form).  This provides for greater information to be completed on reflection after an incident.    </w:t>
      </w:r>
    </w:p>
    <w:p w:rsidR="00E23551" w:rsidRDefault="00E23551" w:rsidP="00E23551">
      <w:pPr>
        <w:rPr>
          <w:rFonts w:cs="Arial"/>
          <w:i/>
          <w:sz w:val="16"/>
          <w:szCs w:val="16"/>
        </w:rPr>
      </w:pPr>
    </w:p>
    <w:p w:rsidR="00E23551" w:rsidRPr="006A1928" w:rsidRDefault="00E23551" w:rsidP="00E23551">
      <w:pPr>
        <w:rPr>
          <w:rFonts w:cs="Arial"/>
          <w:i/>
          <w:sz w:val="16"/>
          <w:szCs w:val="16"/>
        </w:rPr>
      </w:pPr>
    </w:p>
    <w:p w:rsidR="00E23551" w:rsidRPr="006E6F57" w:rsidRDefault="00E23551" w:rsidP="00E23551">
      <w:pPr>
        <w:jc w:val="right"/>
        <w:rPr>
          <w:rFonts w:cs="Arial"/>
          <w:i/>
        </w:rPr>
      </w:pPr>
      <w:r w:rsidRPr="00922BEA">
        <w:rPr>
          <w:rFonts w:cs="Arial"/>
          <w:i/>
          <w:highlight w:val="yellow"/>
        </w:rPr>
        <w:t>Insert date</w:t>
      </w:r>
      <w:r>
        <w:rPr>
          <w:rFonts w:cs="Arial"/>
          <w:i/>
        </w:rPr>
        <w:t xml:space="preserve">.  </w:t>
      </w:r>
    </w:p>
    <w:p w:rsidR="00E23551" w:rsidRDefault="00E23551" w:rsidP="00E23551">
      <w:pPr>
        <w:rPr>
          <w:rFonts w:cs="Arial"/>
        </w:rPr>
      </w:pPr>
    </w:p>
    <w:p w:rsidR="00E23551" w:rsidRDefault="00E23551" w:rsidP="00E23551">
      <w:pPr>
        <w:spacing w:line="360" w:lineRule="auto"/>
        <w:jc w:val="both"/>
        <w:rPr>
          <w:rFonts w:cs="Arial"/>
          <w:b/>
        </w:rPr>
      </w:pPr>
      <w:r w:rsidRPr="00922BEA">
        <w:rPr>
          <w:rFonts w:cs="Arial"/>
          <w:b/>
          <w:highlight w:val="yellow"/>
        </w:rPr>
        <w:t>Insert name</w:t>
      </w:r>
    </w:p>
    <w:p w:rsidR="00E23551" w:rsidRPr="00EA0228" w:rsidRDefault="00E23551" w:rsidP="00E23551">
      <w:pPr>
        <w:spacing w:line="360" w:lineRule="auto"/>
        <w:jc w:val="both"/>
        <w:rPr>
          <w:rFonts w:cs="Arial"/>
          <w:b/>
        </w:rPr>
      </w:pPr>
      <w:r w:rsidRPr="00922BEA">
        <w:rPr>
          <w:rFonts w:cs="Arial"/>
          <w:b/>
          <w:highlight w:val="yellow"/>
        </w:rPr>
        <w:t>Insert role at event or competition for the TFA Authority</w:t>
      </w:r>
    </w:p>
    <w:p w:rsidR="00E23551" w:rsidRPr="00EA0228" w:rsidRDefault="00E23551" w:rsidP="00E23551">
      <w:pPr>
        <w:spacing w:line="360" w:lineRule="auto"/>
        <w:jc w:val="right"/>
        <w:rPr>
          <w:rFonts w:cs="Arial"/>
        </w:rPr>
      </w:pPr>
    </w:p>
    <w:p w:rsidR="00E23551" w:rsidRPr="00EA0228" w:rsidRDefault="00E23551" w:rsidP="00E23551">
      <w:pPr>
        <w:spacing w:line="360" w:lineRule="auto"/>
        <w:jc w:val="right"/>
        <w:rPr>
          <w:rFonts w:cs="Arial"/>
        </w:rPr>
      </w:pPr>
    </w:p>
    <w:p w:rsidR="00E23551" w:rsidRPr="00EA0228" w:rsidRDefault="00E23551" w:rsidP="00E23551">
      <w:pPr>
        <w:spacing w:line="360" w:lineRule="auto"/>
        <w:rPr>
          <w:rFonts w:cs="Arial"/>
          <w:b/>
        </w:rPr>
      </w:pPr>
      <w:r w:rsidRPr="00EA0228">
        <w:rPr>
          <w:rFonts w:cs="Arial"/>
          <w:b/>
        </w:rPr>
        <w:t xml:space="preserve">Subject: </w:t>
      </w:r>
      <w:r>
        <w:rPr>
          <w:rFonts w:cs="Arial"/>
          <w:b/>
        </w:rPr>
        <w:t xml:space="preserve">Major Incident Report </w:t>
      </w:r>
      <w:proofErr w:type="gramStart"/>
      <w:r w:rsidRPr="00922BEA">
        <w:rPr>
          <w:rFonts w:cs="Arial"/>
          <w:b/>
          <w:highlight w:val="yellow"/>
        </w:rPr>
        <w:t>insert</w:t>
      </w:r>
      <w:proofErr w:type="gramEnd"/>
      <w:r w:rsidRPr="00922BEA">
        <w:rPr>
          <w:rFonts w:cs="Arial"/>
          <w:b/>
          <w:highlight w:val="yellow"/>
        </w:rPr>
        <w:t xml:space="preserve"> name and </w:t>
      </w:r>
      <w:r>
        <w:rPr>
          <w:rFonts w:cs="Arial"/>
          <w:b/>
          <w:highlight w:val="yellow"/>
        </w:rPr>
        <w:t>date of incident</w:t>
      </w:r>
    </w:p>
    <w:p w:rsidR="00E23551" w:rsidRPr="00EA0228" w:rsidRDefault="00E23551" w:rsidP="00E23551">
      <w:pPr>
        <w:spacing w:line="360" w:lineRule="auto"/>
        <w:rPr>
          <w:rFonts w:cs="Arial"/>
          <w:b/>
        </w:rPr>
      </w:pPr>
    </w:p>
    <w:p w:rsidR="00E23551" w:rsidRPr="00EA0228" w:rsidRDefault="00E23551" w:rsidP="00E23551">
      <w:pPr>
        <w:spacing w:line="360" w:lineRule="auto"/>
        <w:rPr>
          <w:rFonts w:cs="Arial"/>
        </w:rPr>
      </w:pPr>
      <w:r w:rsidRPr="00EA0228">
        <w:rPr>
          <w:rFonts w:cs="Arial"/>
        </w:rPr>
        <w:t xml:space="preserve">Dear </w:t>
      </w:r>
      <w:r>
        <w:rPr>
          <w:rFonts w:cs="Arial"/>
        </w:rPr>
        <w:t>Sir/Madam</w:t>
      </w:r>
      <w:r w:rsidRPr="00EA0228">
        <w:rPr>
          <w:rFonts w:cs="Arial"/>
        </w:rPr>
        <w:t>,</w:t>
      </w:r>
    </w:p>
    <w:p w:rsidR="00E23551" w:rsidRPr="00EA0228" w:rsidRDefault="00E23551" w:rsidP="00E23551">
      <w:pPr>
        <w:spacing w:line="360" w:lineRule="auto"/>
        <w:rPr>
          <w:rFonts w:cs="Arial"/>
        </w:rPr>
      </w:pPr>
    </w:p>
    <w:p w:rsidR="00E23551" w:rsidRPr="00080E33" w:rsidRDefault="00E23551" w:rsidP="00E23551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DD1A7A">
        <w:rPr>
          <w:rFonts w:cs="Arial"/>
          <w:i/>
          <w:sz w:val="16"/>
          <w:szCs w:val="16"/>
          <w:highlight w:val="yellow"/>
        </w:rPr>
        <w:t xml:space="preserve">Outline role and </w:t>
      </w:r>
      <w:r>
        <w:rPr>
          <w:rFonts w:cs="Arial"/>
          <w:i/>
          <w:sz w:val="16"/>
          <w:szCs w:val="16"/>
          <w:highlight w:val="yellow"/>
        </w:rPr>
        <w:t xml:space="preserve">describe </w:t>
      </w:r>
      <w:r w:rsidRPr="00DD1A7A">
        <w:rPr>
          <w:rFonts w:cs="Arial"/>
          <w:i/>
          <w:sz w:val="16"/>
          <w:szCs w:val="16"/>
          <w:highlight w:val="yellow"/>
        </w:rPr>
        <w:t xml:space="preserve">all </w:t>
      </w:r>
      <w:r>
        <w:rPr>
          <w:rFonts w:cs="Arial"/>
          <w:i/>
          <w:sz w:val="16"/>
          <w:szCs w:val="16"/>
          <w:highlight w:val="yellow"/>
        </w:rPr>
        <w:t xml:space="preserve">of </w:t>
      </w:r>
      <w:r w:rsidRPr="00DD1A7A">
        <w:rPr>
          <w:rFonts w:cs="Arial"/>
          <w:i/>
          <w:sz w:val="16"/>
          <w:szCs w:val="16"/>
          <w:highlight w:val="yellow"/>
        </w:rPr>
        <w:t>the particulars in connection with in the incident report</w:t>
      </w:r>
      <w:r>
        <w:rPr>
          <w:rFonts w:cs="Arial"/>
          <w:i/>
          <w:sz w:val="16"/>
          <w:szCs w:val="16"/>
          <w:highlight w:val="yellow"/>
        </w:rPr>
        <w:t xml:space="preserve"> – provide a detailed account of the incident which occurred – who was involved, where it took place, the time/stage of the match it occurred and your memory of what occurred.  If you are referring to an action or information which you did not witness first-hand, please make it clear who informed you/provided the information</w:t>
      </w:r>
      <w:r w:rsidRPr="00DD1A7A">
        <w:rPr>
          <w:rFonts w:cs="Arial"/>
          <w:i/>
          <w:sz w:val="16"/>
          <w:szCs w:val="16"/>
          <w:highlight w:val="yellow"/>
        </w:rPr>
        <w:t>.</w:t>
      </w:r>
      <w:r w:rsidRPr="00080E33">
        <w:rPr>
          <w:rFonts w:cs="Arial"/>
          <w:i/>
          <w:sz w:val="16"/>
          <w:szCs w:val="16"/>
        </w:rPr>
        <w:t xml:space="preserve">    </w:t>
      </w:r>
    </w:p>
    <w:p w:rsidR="00E23551" w:rsidRPr="00EA0228" w:rsidRDefault="00E23551" w:rsidP="00E23551">
      <w:pPr>
        <w:spacing w:line="360" w:lineRule="auto"/>
        <w:jc w:val="both"/>
        <w:rPr>
          <w:rFonts w:cs="Arial"/>
        </w:rPr>
      </w:pPr>
    </w:p>
    <w:p w:rsidR="00E23551" w:rsidRDefault="00E23551" w:rsidP="00E23551">
      <w:pPr>
        <w:spacing w:line="360" w:lineRule="auto"/>
        <w:rPr>
          <w:rFonts w:cs="Arial"/>
        </w:rPr>
      </w:pPr>
      <w:r>
        <w:rPr>
          <w:rFonts w:cs="Arial"/>
        </w:rPr>
        <w:t xml:space="preserve">I thank you for the opportunity to provide this information in addition to the Incident Report completed on the </w:t>
      </w:r>
      <w:r w:rsidRPr="00DD1A7A">
        <w:rPr>
          <w:rFonts w:cs="Arial"/>
          <w:i/>
          <w:highlight w:val="yellow"/>
        </w:rPr>
        <w:t>insert date</w:t>
      </w:r>
      <w:r>
        <w:rPr>
          <w:rFonts w:cs="Arial"/>
        </w:rPr>
        <w:t xml:space="preserve">.  </w:t>
      </w:r>
    </w:p>
    <w:p w:rsidR="00E23551" w:rsidRDefault="00E23551" w:rsidP="00E23551">
      <w:pPr>
        <w:spacing w:line="360" w:lineRule="auto"/>
        <w:rPr>
          <w:rFonts w:cs="Arial"/>
        </w:rPr>
      </w:pPr>
    </w:p>
    <w:p w:rsidR="00E23551" w:rsidRDefault="00E23551" w:rsidP="00E23551">
      <w:pPr>
        <w:spacing w:line="360" w:lineRule="auto"/>
        <w:rPr>
          <w:rFonts w:cs="Arial"/>
        </w:rPr>
      </w:pPr>
      <w:r>
        <w:rPr>
          <w:rFonts w:cs="Arial"/>
        </w:rPr>
        <w:t>Kind Regards,</w:t>
      </w:r>
    </w:p>
    <w:p w:rsidR="00E23551" w:rsidRDefault="00E23551" w:rsidP="00E23551">
      <w:pPr>
        <w:spacing w:line="360" w:lineRule="auto"/>
        <w:rPr>
          <w:rFonts w:cs="Arial"/>
        </w:rPr>
      </w:pPr>
    </w:p>
    <w:p w:rsidR="00E23551" w:rsidRDefault="00E23551" w:rsidP="00E23551">
      <w:pPr>
        <w:spacing w:line="360" w:lineRule="auto"/>
        <w:rPr>
          <w:rFonts w:cs="Arial"/>
        </w:rPr>
      </w:pPr>
    </w:p>
    <w:p w:rsidR="00E23551" w:rsidRPr="00500CAE" w:rsidRDefault="00E23551" w:rsidP="00E23551">
      <w:pPr>
        <w:spacing w:line="360" w:lineRule="auto"/>
        <w:rPr>
          <w:rFonts w:cs="Arial"/>
          <w:i/>
        </w:rPr>
      </w:pPr>
      <w:r w:rsidRPr="00DD1A7A">
        <w:rPr>
          <w:rFonts w:cs="Arial"/>
          <w:i/>
          <w:highlight w:val="yellow"/>
        </w:rPr>
        <w:t>Insert name</w:t>
      </w:r>
    </w:p>
    <w:p w:rsidR="004170E0" w:rsidRPr="00E23551" w:rsidRDefault="004170E0" w:rsidP="00E23551">
      <w:bookmarkStart w:id="0" w:name="_GoBack"/>
      <w:bookmarkEnd w:id="0"/>
    </w:p>
    <w:sectPr w:rsidR="004170E0" w:rsidRPr="00E23551" w:rsidSect="00B564C9">
      <w:headerReference w:type="default" r:id="rId8"/>
      <w:footerReference w:type="default" r:id="rId9"/>
      <w:pgSz w:w="11906" w:h="16838"/>
      <w:pgMar w:top="215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8D" w:rsidRDefault="00DE0B8D" w:rsidP="00CC22B6">
      <w:r>
        <w:separator/>
      </w:r>
    </w:p>
  </w:endnote>
  <w:endnote w:type="continuationSeparator" w:id="0">
    <w:p w:rsidR="00DE0B8D" w:rsidRDefault="00DE0B8D" w:rsidP="00CC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3F" w:rsidRDefault="00E5489B" w:rsidP="008C3DB1">
    <w:pPr>
      <w:pStyle w:val="Footer"/>
      <w:tabs>
        <w:tab w:val="clear" w:pos="4513"/>
        <w:tab w:val="clear" w:pos="9026"/>
        <w:tab w:val="center" w:pos="4961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970DAF" wp14:editId="37F4DA6D">
              <wp:simplePos x="0" y="0"/>
              <wp:positionH relativeFrom="column">
                <wp:posOffset>2316591</wp:posOffset>
              </wp:positionH>
              <wp:positionV relativeFrom="paragraph">
                <wp:posOffset>14605</wp:posOffset>
              </wp:positionV>
              <wp:extent cx="2265045" cy="1403985"/>
              <wp:effectExtent l="0" t="0" r="20955" b="215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14039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DB1" w:rsidRPr="008C3DB1" w:rsidRDefault="008C3DB1" w:rsidP="008C3DB1">
                          <w:pPr>
                            <w:shd w:val="clear" w:color="auto" w:fill="000000" w:themeFill="text1"/>
                            <w:jc w:val="right"/>
                            <w:rPr>
                              <w:rFonts w:ascii="Verdana" w:hAnsi="Verdana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8C3DB1">
                            <w:rPr>
                              <w:rFonts w:ascii="Verdana" w:hAnsi="Verdana"/>
                              <w:color w:val="FFFFFF" w:themeColor="background1"/>
                              <w:sz w:val="12"/>
                              <w:szCs w:val="12"/>
                            </w:rPr>
                            <w:t>Touch Football Australia Inc.</w:t>
                          </w:r>
                        </w:p>
                        <w:p w:rsidR="008C3DB1" w:rsidRPr="008C3DB1" w:rsidRDefault="008C3DB1" w:rsidP="008C3DB1">
                          <w:pPr>
                            <w:shd w:val="clear" w:color="auto" w:fill="000000" w:themeFill="text1"/>
                            <w:jc w:val="right"/>
                            <w:rPr>
                              <w:rFonts w:ascii="Verdana" w:hAnsi="Verdana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8C3DB1">
                            <w:rPr>
                              <w:rFonts w:ascii="Verdana" w:hAnsi="Verdana"/>
                              <w:color w:val="FFFFFF" w:themeColor="background1"/>
                              <w:sz w:val="12"/>
                              <w:szCs w:val="12"/>
                            </w:rPr>
                            <w:t>1/18 Napier Close, Deakin ACT 2600</w:t>
                          </w:r>
                        </w:p>
                        <w:p w:rsidR="008C3DB1" w:rsidRPr="008C3DB1" w:rsidRDefault="008C3DB1" w:rsidP="008C3DB1">
                          <w:pPr>
                            <w:shd w:val="clear" w:color="auto" w:fill="000000" w:themeFill="text1"/>
                            <w:jc w:val="right"/>
                            <w:rPr>
                              <w:rFonts w:ascii="Verdana" w:hAnsi="Verdana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8C3DB1">
                            <w:rPr>
                              <w:rFonts w:ascii="Verdana" w:hAnsi="Verdana"/>
                              <w:color w:val="FFFFFF" w:themeColor="background1"/>
                              <w:sz w:val="12"/>
                              <w:szCs w:val="12"/>
                            </w:rPr>
                            <w:t>p. 02 6212 2800 | IA 1092 | ABN: 55 090 088 207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2.4pt;margin-top:1.15pt;width:178.3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" filled="f">
              <v:textbox style="mso-fit-shape-to-text:t">
                <w:txbxContent>
                  <w:p w:rsidR="008C3DB1" w:rsidRPr="008C3DB1" w:rsidRDefault="008C3DB1" w:rsidP="008C3DB1">
                    <w:pPr>
                      <w:shd w:val="clear" w:color="auto" w:fill="000000" w:themeFill="text1"/>
                      <w:jc w:val="right"/>
                      <w:rPr>
                        <w:rFonts w:ascii="Verdana" w:hAnsi="Verdana"/>
                        <w:color w:val="FFFFFF" w:themeColor="background1"/>
                        <w:sz w:val="12"/>
                        <w:szCs w:val="12"/>
                      </w:rPr>
                    </w:pPr>
                    <w:r w:rsidRPr="008C3DB1">
                      <w:rPr>
                        <w:rFonts w:ascii="Verdana" w:hAnsi="Verdana"/>
                        <w:color w:val="FFFFFF" w:themeColor="background1"/>
                        <w:sz w:val="12"/>
                        <w:szCs w:val="12"/>
                      </w:rPr>
                      <w:t>Touch Football Australia Inc.</w:t>
                    </w:r>
                  </w:p>
                  <w:p w:rsidR="008C3DB1" w:rsidRPr="008C3DB1" w:rsidRDefault="008C3DB1" w:rsidP="008C3DB1">
                    <w:pPr>
                      <w:shd w:val="clear" w:color="auto" w:fill="000000" w:themeFill="text1"/>
                      <w:jc w:val="right"/>
                      <w:rPr>
                        <w:rFonts w:ascii="Verdana" w:hAnsi="Verdana"/>
                        <w:color w:val="FFFFFF" w:themeColor="background1"/>
                        <w:sz w:val="12"/>
                        <w:szCs w:val="12"/>
                      </w:rPr>
                    </w:pPr>
                    <w:r w:rsidRPr="008C3DB1">
                      <w:rPr>
                        <w:rFonts w:ascii="Verdana" w:hAnsi="Verdana"/>
                        <w:color w:val="FFFFFF" w:themeColor="background1"/>
                        <w:sz w:val="12"/>
                        <w:szCs w:val="12"/>
                      </w:rPr>
                      <w:t>1/18 Napier Close, Deakin ACT 2600</w:t>
                    </w:r>
                  </w:p>
                  <w:p w:rsidR="008C3DB1" w:rsidRPr="008C3DB1" w:rsidRDefault="008C3DB1" w:rsidP="008C3DB1">
                    <w:pPr>
                      <w:shd w:val="clear" w:color="auto" w:fill="000000" w:themeFill="text1"/>
                      <w:jc w:val="right"/>
                      <w:rPr>
                        <w:rFonts w:ascii="Verdana" w:hAnsi="Verdana"/>
                        <w:color w:val="FFFFFF" w:themeColor="background1"/>
                        <w:sz w:val="12"/>
                        <w:szCs w:val="12"/>
                      </w:rPr>
                    </w:pPr>
                    <w:r w:rsidRPr="008C3DB1">
                      <w:rPr>
                        <w:rFonts w:ascii="Verdana" w:hAnsi="Verdana"/>
                        <w:color w:val="FFFFFF" w:themeColor="background1"/>
                        <w:sz w:val="12"/>
                        <w:szCs w:val="12"/>
                      </w:rPr>
                      <w:t>p. 02 6212 2800 | IA 1092 | ABN: 55 090 088 207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5648" behindDoc="1" locked="0" layoutInCell="1" allowOverlap="1" wp14:anchorId="476C57FF" wp14:editId="2278A7A8">
          <wp:simplePos x="0" y="0"/>
          <wp:positionH relativeFrom="column">
            <wp:posOffset>-849630</wp:posOffset>
          </wp:positionH>
          <wp:positionV relativeFrom="paragraph">
            <wp:posOffset>-70485</wp:posOffset>
          </wp:positionV>
          <wp:extent cx="7977600" cy="1101600"/>
          <wp:effectExtent l="0" t="0" r="444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76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DB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8D" w:rsidRDefault="00DE0B8D" w:rsidP="00CC22B6">
      <w:r>
        <w:separator/>
      </w:r>
    </w:p>
  </w:footnote>
  <w:footnote w:type="continuationSeparator" w:id="0">
    <w:p w:rsidR="00DE0B8D" w:rsidRDefault="00DE0B8D" w:rsidP="00CC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B6" w:rsidRDefault="00B564C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49B2B1CC" wp14:editId="675BAA09">
          <wp:simplePos x="0" y="0"/>
          <wp:positionH relativeFrom="column">
            <wp:posOffset>-701040</wp:posOffset>
          </wp:positionH>
          <wp:positionV relativeFrom="paragraph">
            <wp:posOffset>-860235</wp:posOffset>
          </wp:positionV>
          <wp:extent cx="7894800" cy="163080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800" cy="1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9B"/>
    <w:rsid w:val="000526C6"/>
    <w:rsid w:val="000976E6"/>
    <w:rsid w:val="000C2FF4"/>
    <w:rsid w:val="000D64AE"/>
    <w:rsid w:val="000F4E69"/>
    <w:rsid w:val="000F5A07"/>
    <w:rsid w:val="0015248D"/>
    <w:rsid w:val="001647DF"/>
    <w:rsid w:val="00175D8D"/>
    <w:rsid w:val="001A755C"/>
    <w:rsid w:val="001B3E0D"/>
    <w:rsid w:val="001B6615"/>
    <w:rsid w:val="001E103E"/>
    <w:rsid w:val="001E623B"/>
    <w:rsid w:val="001E635B"/>
    <w:rsid w:val="001F623B"/>
    <w:rsid w:val="00222924"/>
    <w:rsid w:val="0026185E"/>
    <w:rsid w:val="00261C50"/>
    <w:rsid w:val="00297070"/>
    <w:rsid w:val="002B07A7"/>
    <w:rsid w:val="002C0323"/>
    <w:rsid w:val="002D25B4"/>
    <w:rsid w:val="00300E16"/>
    <w:rsid w:val="00320192"/>
    <w:rsid w:val="00323D8E"/>
    <w:rsid w:val="003419E6"/>
    <w:rsid w:val="00350561"/>
    <w:rsid w:val="003578DD"/>
    <w:rsid w:val="00367A6E"/>
    <w:rsid w:val="00371EF8"/>
    <w:rsid w:val="003752D9"/>
    <w:rsid w:val="00393930"/>
    <w:rsid w:val="00396D2A"/>
    <w:rsid w:val="003A0AD3"/>
    <w:rsid w:val="003A0CFF"/>
    <w:rsid w:val="003C5731"/>
    <w:rsid w:val="003C5808"/>
    <w:rsid w:val="003D694E"/>
    <w:rsid w:val="003E1784"/>
    <w:rsid w:val="003E2F31"/>
    <w:rsid w:val="003F582C"/>
    <w:rsid w:val="00402ED0"/>
    <w:rsid w:val="004170E0"/>
    <w:rsid w:val="0043473D"/>
    <w:rsid w:val="004375B4"/>
    <w:rsid w:val="00444F45"/>
    <w:rsid w:val="0048515B"/>
    <w:rsid w:val="004A25DB"/>
    <w:rsid w:val="004A2BB9"/>
    <w:rsid w:val="004A4F90"/>
    <w:rsid w:val="004C5A8C"/>
    <w:rsid w:val="004D479C"/>
    <w:rsid w:val="004D6124"/>
    <w:rsid w:val="004E6BC3"/>
    <w:rsid w:val="004F2C3F"/>
    <w:rsid w:val="00505E3C"/>
    <w:rsid w:val="005207EC"/>
    <w:rsid w:val="00521F2E"/>
    <w:rsid w:val="00530922"/>
    <w:rsid w:val="005322A1"/>
    <w:rsid w:val="00557876"/>
    <w:rsid w:val="00572883"/>
    <w:rsid w:val="0057783F"/>
    <w:rsid w:val="00590FCC"/>
    <w:rsid w:val="00597360"/>
    <w:rsid w:val="005B650C"/>
    <w:rsid w:val="005E1A2E"/>
    <w:rsid w:val="005E62CB"/>
    <w:rsid w:val="005E63D7"/>
    <w:rsid w:val="00601623"/>
    <w:rsid w:val="00620624"/>
    <w:rsid w:val="0064165B"/>
    <w:rsid w:val="00653642"/>
    <w:rsid w:val="006B094D"/>
    <w:rsid w:val="006B382A"/>
    <w:rsid w:val="006F4A51"/>
    <w:rsid w:val="00712E10"/>
    <w:rsid w:val="00754AD9"/>
    <w:rsid w:val="00764378"/>
    <w:rsid w:val="007B5D0B"/>
    <w:rsid w:val="007C2888"/>
    <w:rsid w:val="007D6A2E"/>
    <w:rsid w:val="00803ABE"/>
    <w:rsid w:val="008316A0"/>
    <w:rsid w:val="008374FD"/>
    <w:rsid w:val="00857E2B"/>
    <w:rsid w:val="00896E80"/>
    <w:rsid w:val="008B0E1E"/>
    <w:rsid w:val="008C3DB1"/>
    <w:rsid w:val="008E6B94"/>
    <w:rsid w:val="00906453"/>
    <w:rsid w:val="009476AD"/>
    <w:rsid w:val="0097018A"/>
    <w:rsid w:val="009775E6"/>
    <w:rsid w:val="00982717"/>
    <w:rsid w:val="0098314C"/>
    <w:rsid w:val="00983C46"/>
    <w:rsid w:val="009A278D"/>
    <w:rsid w:val="009A481B"/>
    <w:rsid w:val="009A484F"/>
    <w:rsid w:val="009B331A"/>
    <w:rsid w:val="009E6081"/>
    <w:rsid w:val="00A16328"/>
    <w:rsid w:val="00A23CEC"/>
    <w:rsid w:val="00A26213"/>
    <w:rsid w:val="00A40B87"/>
    <w:rsid w:val="00A44C6C"/>
    <w:rsid w:val="00AC366E"/>
    <w:rsid w:val="00AD19D9"/>
    <w:rsid w:val="00AF0878"/>
    <w:rsid w:val="00B5148C"/>
    <w:rsid w:val="00B564C9"/>
    <w:rsid w:val="00B731DB"/>
    <w:rsid w:val="00B811EF"/>
    <w:rsid w:val="00B8205D"/>
    <w:rsid w:val="00BB266B"/>
    <w:rsid w:val="00BD3AC5"/>
    <w:rsid w:val="00BF0E29"/>
    <w:rsid w:val="00C01A40"/>
    <w:rsid w:val="00C208E0"/>
    <w:rsid w:val="00C228B8"/>
    <w:rsid w:val="00C22FAA"/>
    <w:rsid w:val="00C325CB"/>
    <w:rsid w:val="00C42FE4"/>
    <w:rsid w:val="00C4572A"/>
    <w:rsid w:val="00C533CF"/>
    <w:rsid w:val="00C84FD5"/>
    <w:rsid w:val="00CA00B2"/>
    <w:rsid w:val="00CB4861"/>
    <w:rsid w:val="00CC22B6"/>
    <w:rsid w:val="00CC3355"/>
    <w:rsid w:val="00CC3F74"/>
    <w:rsid w:val="00CD0857"/>
    <w:rsid w:val="00CF53DD"/>
    <w:rsid w:val="00D0487E"/>
    <w:rsid w:val="00D414CF"/>
    <w:rsid w:val="00D6349D"/>
    <w:rsid w:val="00D73E90"/>
    <w:rsid w:val="00DA2C2C"/>
    <w:rsid w:val="00DA31B8"/>
    <w:rsid w:val="00DA7484"/>
    <w:rsid w:val="00DE0B8D"/>
    <w:rsid w:val="00DE0C8E"/>
    <w:rsid w:val="00DE7B0A"/>
    <w:rsid w:val="00E03AB4"/>
    <w:rsid w:val="00E06C00"/>
    <w:rsid w:val="00E167AE"/>
    <w:rsid w:val="00E23551"/>
    <w:rsid w:val="00E30F38"/>
    <w:rsid w:val="00E402F9"/>
    <w:rsid w:val="00E5489B"/>
    <w:rsid w:val="00EA132D"/>
    <w:rsid w:val="00ED2E9F"/>
    <w:rsid w:val="00EE4034"/>
    <w:rsid w:val="00EE64B5"/>
    <w:rsid w:val="00F01655"/>
    <w:rsid w:val="00F039EB"/>
    <w:rsid w:val="00F1713E"/>
    <w:rsid w:val="00F3016E"/>
    <w:rsid w:val="00F42EE5"/>
    <w:rsid w:val="00F45AA4"/>
    <w:rsid w:val="00F656A3"/>
    <w:rsid w:val="00F94435"/>
    <w:rsid w:val="00FA4571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3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B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2B6"/>
  </w:style>
  <w:style w:type="paragraph" w:styleId="Footer">
    <w:name w:val="footer"/>
    <w:basedOn w:val="Normal"/>
    <w:link w:val="FooterChar"/>
    <w:uiPriority w:val="99"/>
    <w:unhideWhenUsed/>
    <w:rsid w:val="00CC22B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22B6"/>
  </w:style>
  <w:style w:type="paragraph" w:styleId="BalloonText">
    <w:name w:val="Balloon Text"/>
    <w:basedOn w:val="Normal"/>
    <w:link w:val="BalloonTextChar"/>
    <w:uiPriority w:val="99"/>
    <w:semiHidden/>
    <w:unhideWhenUsed/>
    <w:rsid w:val="00CC2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E623B"/>
    <w:pPr>
      <w:jc w:val="center"/>
    </w:pPr>
    <w:rPr>
      <w:rFonts w:ascii="Tahoma" w:hAnsi="Tahoma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1E623B"/>
    <w:rPr>
      <w:rFonts w:ascii="Tahoma" w:eastAsia="Times New Roman" w:hAnsi="Tahoma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3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B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2B6"/>
  </w:style>
  <w:style w:type="paragraph" w:styleId="Footer">
    <w:name w:val="footer"/>
    <w:basedOn w:val="Normal"/>
    <w:link w:val="FooterChar"/>
    <w:uiPriority w:val="99"/>
    <w:unhideWhenUsed/>
    <w:rsid w:val="00CC22B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22B6"/>
  </w:style>
  <w:style w:type="paragraph" w:styleId="BalloonText">
    <w:name w:val="Balloon Text"/>
    <w:basedOn w:val="Normal"/>
    <w:link w:val="BalloonTextChar"/>
    <w:uiPriority w:val="99"/>
    <w:semiHidden/>
    <w:unhideWhenUsed/>
    <w:rsid w:val="00CC2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E623B"/>
    <w:pPr>
      <w:jc w:val="center"/>
    </w:pPr>
    <w:rPr>
      <w:rFonts w:ascii="Tahoma" w:hAnsi="Tahoma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1E623B"/>
    <w:rPr>
      <w:rFonts w:ascii="Tahoma" w:eastAsia="Times New Roman" w:hAnsi="Tahoma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austouch\Documents\TF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611F3B6F54442B84C15B688EC4865" ma:contentTypeVersion="10" ma:contentTypeDescription="Create a new document." ma:contentTypeScope="" ma:versionID="9a1349128fcafecd6939ffb68233acdd">
  <xsd:schema xmlns:xsd="http://www.w3.org/2001/XMLSchema" xmlns:xs="http://www.w3.org/2001/XMLSchema" xmlns:p="http://schemas.microsoft.com/office/2006/metadata/properties" xmlns:ns2="e3f06093-14f5-461c-9636-a5b86ff094bb" xmlns:ns3="86880b57-5f16-4971-9a20-b604669ca1d8" targetNamespace="http://schemas.microsoft.com/office/2006/metadata/properties" ma:root="true" ma:fieldsID="9365ee8b2e230b0d1cabd4aa373efd8c" ns2:_="" ns3:_="">
    <xsd:import namespace="e3f06093-14f5-461c-9636-a5b86ff094bb"/>
    <xsd:import namespace="86880b57-5f16-4971-9a20-b604669ca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06093-14f5-461c-9636-a5b86ff09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80b57-5f16-4971-9a20-b604669ca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0D75A-DF4A-4A12-BEAC-DBBECCE9C4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536814-9C90-4BC9-B9B8-4921E9B7FFFC}"/>
</file>

<file path=customXml/itemProps3.xml><?xml version="1.0" encoding="utf-8"?>
<ds:datastoreItem xmlns:ds="http://schemas.openxmlformats.org/officeDocument/2006/customXml" ds:itemID="{53FBD354-362F-4661-A09F-88F98945929B}"/>
</file>

<file path=customXml/itemProps4.xml><?xml version="1.0" encoding="utf-8"?>
<ds:datastoreItem xmlns:ds="http://schemas.openxmlformats.org/officeDocument/2006/customXml" ds:itemID="{14A588CB-81F8-4627-B89F-968D6C4D4BDA}"/>
</file>

<file path=docProps/app.xml><?xml version="1.0" encoding="utf-8"?>
<Properties xmlns="http://schemas.openxmlformats.org/officeDocument/2006/extended-properties" xmlns:vt="http://schemas.openxmlformats.org/officeDocument/2006/docPropsVTypes">
  <Template>TFA</Template>
  <TotalTime>30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Carroll</dc:creator>
  <cp:lastModifiedBy>Lauren Atkinson</cp:lastModifiedBy>
  <cp:revision>4</cp:revision>
  <cp:lastPrinted>2012-12-09T22:45:00Z</cp:lastPrinted>
  <dcterms:created xsi:type="dcterms:W3CDTF">2012-12-09T22:17:00Z</dcterms:created>
  <dcterms:modified xsi:type="dcterms:W3CDTF">2012-12-13T23:28:00Z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0x010100FAF611F3B6F54442B84C15B688EC4865</vt:lpwstr>
  </property>
</Properties>
</file>